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94823" w14:textId="71979D16" w:rsidR="00B62242" w:rsidRPr="00B62242" w:rsidRDefault="00B62242" w:rsidP="00B62242">
      <w:r w:rsidRPr="00B62242">
        <w:rPr>
          <w:noProof/>
        </w:rPr>
        <w:drawing>
          <wp:inline distT="0" distB="0" distL="0" distR="0" wp14:anchorId="57A87BAF" wp14:editId="13B92366">
            <wp:extent cx="1855307" cy="333955"/>
            <wp:effectExtent l="0" t="0" r="0" b="9525"/>
            <wp:docPr id="1285200473" name="Grafik 3"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200473" name="Grafik 3" descr="Ein Bild, das Schrift, Grafiken, Grafikdesign, Screenshot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41240" cy="349423"/>
                    </a:xfrm>
                    <a:prstGeom prst="rect">
                      <a:avLst/>
                    </a:prstGeom>
                  </pic:spPr>
                </pic:pic>
              </a:graphicData>
            </a:graphic>
          </wp:inline>
        </w:drawing>
      </w:r>
    </w:p>
    <w:p w14:paraId="73A73A57" w14:textId="13C8DCCD" w:rsidR="00577317" w:rsidRPr="00B62242" w:rsidRDefault="00634EFA" w:rsidP="00B62242">
      <w:pPr>
        <w:pStyle w:val="berschrift1"/>
        <w:spacing w:before="480"/>
        <w:rPr>
          <w:rFonts w:ascii="Arial" w:hAnsi="Arial" w:cs="Arial"/>
          <w:color w:val="auto"/>
        </w:rPr>
      </w:pPr>
      <w:r w:rsidRPr="00B62242">
        <w:rPr>
          <w:rFonts w:ascii="Arial" w:hAnsi="Arial" w:cs="Arial"/>
          <w:color w:val="auto"/>
        </w:rPr>
        <w:t>Neues</w:t>
      </w:r>
      <w:r w:rsidR="00577317" w:rsidRPr="00B62242">
        <w:rPr>
          <w:rFonts w:ascii="Arial" w:hAnsi="Arial" w:cs="Arial"/>
          <w:color w:val="auto"/>
        </w:rPr>
        <w:t xml:space="preserve"> Partnerportal von Elovade: Frisches Design </w:t>
      </w:r>
      <w:r w:rsidR="74213E57" w:rsidRPr="00B62242">
        <w:rPr>
          <w:rFonts w:ascii="Arial" w:hAnsi="Arial" w:cs="Arial"/>
          <w:color w:val="auto"/>
        </w:rPr>
        <w:t>und verbessertes</w:t>
      </w:r>
      <w:r w:rsidR="00577317" w:rsidRPr="00B62242">
        <w:rPr>
          <w:rFonts w:ascii="Arial" w:hAnsi="Arial" w:cs="Arial"/>
          <w:color w:val="auto"/>
        </w:rPr>
        <w:t xml:space="preserve"> Nutzererlebnis</w:t>
      </w:r>
    </w:p>
    <w:p w14:paraId="76CFBCAD" w14:textId="069D3652" w:rsidR="00827979" w:rsidRPr="00B62242" w:rsidRDefault="00577317" w:rsidP="00B62242">
      <w:pPr>
        <w:spacing w:before="240"/>
        <w:rPr>
          <w:rFonts w:ascii="Arial" w:hAnsi="Arial" w:cs="Arial"/>
          <w:sz w:val="24"/>
          <w:szCs w:val="24"/>
        </w:rPr>
      </w:pPr>
      <w:r w:rsidRPr="00B62242">
        <w:rPr>
          <w:rFonts w:ascii="Arial" w:hAnsi="Arial" w:cs="Arial"/>
          <w:sz w:val="24"/>
          <w:szCs w:val="24"/>
        </w:rPr>
        <w:t>Der Value</w:t>
      </w:r>
      <w:r w:rsidR="00050926" w:rsidRPr="00B62242">
        <w:rPr>
          <w:rFonts w:ascii="Arial" w:hAnsi="Arial" w:cs="Arial"/>
          <w:sz w:val="24"/>
          <w:szCs w:val="24"/>
        </w:rPr>
        <w:t xml:space="preserve"> </w:t>
      </w:r>
      <w:proofErr w:type="spellStart"/>
      <w:r w:rsidRPr="00B62242">
        <w:rPr>
          <w:rFonts w:ascii="Arial" w:hAnsi="Arial" w:cs="Arial"/>
          <w:sz w:val="24"/>
          <w:szCs w:val="24"/>
        </w:rPr>
        <w:t>Added</w:t>
      </w:r>
      <w:proofErr w:type="spellEnd"/>
      <w:r w:rsidR="00050926" w:rsidRPr="00B62242">
        <w:rPr>
          <w:rFonts w:ascii="Arial" w:hAnsi="Arial" w:cs="Arial"/>
          <w:sz w:val="24"/>
          <w:szCs w:val="24"/>
        </w:rPr>
        <w:t xml:space="preserve"> </w:t>
      </w:r>
      <w:r w:rsidRPr="00B62242">
        <w:rPr>
          <w:rFonts w:ascii="Arial" w:hAnsi="Arial" w:cs="Arial"/>
          <w:sz w:val="24"/>
          <w:szCs w:val="24"/>
        </w:rPr>
        <w:t>Distributor präsentiert sein Partnerportal im neuen Look-and-Feel</w:t>
      </w:r>
      <w:r w:rsidR="09E32CCD" w:rsidRPr="00B62242">
        <w:rPr>
          <w:rFonts w:ascii="Arial" w:hAnsi="Arial" w:cs="Arial"/>
          <w:sz w:val="24"/>
          <w:szCs w:val="24"/>
        </w:rPr>
        <w:t xml:space="preserve"> und startet damit die Entwicklung einer Partner-Cloud-Plat</w:t>
      </w:r>
      <w:r w:rsidR="3D67E098" w:rsidRPr="00B62242">
        <w:rPr>
          <w:rFonts w:ascii="Arial" w:hAnsi="Arial" w:cs="Arial"/>
          <w:sz w:val="24"/>
          <w:szCs w:val="24"/>
        </w:rPr>
        <w:t>t</w:t>
      </w:r>
      <w:r w:rsidR="09E32CCD" w:rsidRPr="00B62242">
        <w:rPr>
          <w:rFonts w:ascii="Arial" w:hAnsi="Arial" w:cs="Arial"/>
          <w:sz w:val="24"/>
          <w:szCs w:val="24"/>
        </w:rPr>
        <w:t>form</w:t>
      </w:r>
      <w:r w:rsidRPr="00B62242">
        <w:rPr>
          <w:rFonts w:ascii="Arial" w:hAnsi="Arial" w:cs="Arial"/>
          <w:sz w:val="24"/>
          <w:szCs w:val="24"/>
        </w:rPr>
        <w:t xml:space="preserve">. </w:t>
      </w:r>
    </w:p>
    <w:p w14:paraId="635BC619" w14:textId="67C110C9" w:rsidR="009D50FA" w:rsidRPr="00B62242" w:rsidRDefault="009D50FA" w:rsidP="61ED7B8D">
      <w:pPr>
        <w:rPr>
          <w:rFonts w:ascii="Arial" w:hAnsi="Arial" w:cs="Arial"/>
          <w:i/>
          <w:iCs/>
          <w:sz w:val="20"/>
          <w:szCs w:val="20"/>
        </w:rPr>
      </w:pPr>
      <w:r w:rsidRPr="00B62242">
        <w:rPr>
          <w:rFonts w:ascii="Arial" w:hAnsi="Arial" w:cs="Arial"/>
          <w:i/>
          <w:iCs/>
          <w:sz w:val="20"/>
          <w:szCs w:val="20"/>
        </w:rPr>
        <w:t xml:space="preserve">Elovade hat das Design seines Partnerportals komplett überarbeitet, um es noch moderner, intuitiver und übersichtlicher zu gestalten. </w:t>
      </w:r>
      <w:r w:rsidR="58D81778" w:rsidRPr="00B62242">
        <w:rPr>
          <w:rFonts w:ascii="Arial" w:hAnsi="Arial" w:cs="Arial"/>
          <w:i/>
          <w:iCs/>
          <w:sz w:val="20"/>
          <w:szCs w:val="20"/>
        </w:rPr>
        <w:t>Die überarbeitete Version bietet den Partnern</w:t>
      </w:r>
      <w:r w:rsidRPr="00B62242">
        <w:rPr>
          <w:rFonts w:ascii="Arial" w:hAnsi="Arial" w:cs="Arial"/>
          <w:i/>
          <w:iCs/>
          <w:sz w:val="20"/>
          <w:szCs w:val="20"/>
        </w:rPr>
        <w:t xml:space="preserve"> eine verbesserte Nutzererfahrung und erleichtert die Verwaltung </w:t>
      </w:r>
      <w:r w:rsidR="00634EFA" w:rsidRPr="00B62242">
        <w:rPr>
          <w:rFonts w:ascii="Arial" w:hAnsi="Arial" w:cs="Arial"/>
          <w:i/>
          <w:iCs/>
          <w:sz w:val="20"/>
          <w:szCs w:val="20"/>
        </w:rPr>
        <w:t>ihrer</w:t>
      </w:r>
      <w:r w:rsidRPr="00B62242">
        <w:rPr>
          <w:rFonts w:ascii="Arial" w:hAnsi="Arial" w:cs="Arial"/>
          <w:i/>
          <w:iCs/>
          <w:sz w:val="20"/>
          <w:szCs w:val="20"/>
        </w:rPr>
        <w:t xml:space="preserve"> Aufgaben deutlich.</w:t>
      </w:r>
      <w:r w:rsidR="77116956" w:rsidRPr="00B62242">
        <w:rPr>
          <w:rFonts w:ascii="Arial" w:hAnsi="Arial" w:cs="Arial"/>
          <w:i/>
          <w:iCs/>
          <w:sz w:val="20"/>
          <w:szCs w:val="20"/>
        </w:rPr>
        <w:t xml:space="preserve"> Für die Zukunft soll das Portal umfangreich ausgebaut werden.</w:t>
      </w:r>
    </w:p>
    <w:p w14:paraId="116F4B08" w14:textId="51DE71D0" w:rsidR="00B62242" w:rsidRPr="00B62242" w:rsidRDefault="00B62242" w:rsidP="61ED7B8D">
      <w:pPr>
        <w:rPr>
          <w:rFonts w:ascii="Arial" w:hAnsi="Arial" w:cs="Arial"/>
          <w:i/>
          <w:iCs/>
          <w:sz w:val="20"/>
          <w:szCs w:val="20"/>
        </w:rPr>
      </w:pPr>
      <w:r w:rsidRPr="00B62242">
        <w:rPr>
          <w:rFonts w:ascii="Arial" w:hAnsi="Arial" w:cs="Arial"/>
          <w:i/>
          <w:iCs/>
          <w:noProof/>
          <w:sz w:val="20"/>
          <w:szCs w:val="20"/>
        </w:rPr>
        <mc:AlternateContent>
          <mc:Choice Requires="wps">
            <w:drawing>
              <wp:anchor distT="0" distB="0" distL="114300" distR="114300" simplePos="0" relativeHeight="251659264" behindDoc="0" locked="0" layoutInCell="1" allowOverlap="1" wp14:anchorId="5DC11373" wp14:editId="11470678">
                <wp:simplePos x="0" y="0"/>
                <wp:positionH relativeFrom="column">
                  <wp:posOffset>-25153</wp:posOffset>
                </wp:positionH>
                <wp:positionV relativeFrom="paragraph">
                  <wp:posOffset>47873</wp:posOffset>
                </wp:positionV>
                <wp:extent cx="5828307" cy="0"/>
                <wp:effectExtent l="0" t="19050" r="20320" b="19050"/>
                <wp:wrapNone/>
                <wp:docPr id="2040619260" name="Gerader Verbinder 1"/>
                <wp:cNvGraphicFramePr/>
                <a:graphic xmlns:a="http://schemas.openxmlformats.org/drawingml/2006/main">
                  <a:graphicData uri="http://schemas.microsoft.com/office/word/2010/wordprocessingShape">
                    <wps:wsp>
                      <wps:cNvCnPr/>
                      <wps:spPr>
                        <a:xfrm>
                          <a:off x="0" y="0"/>
                          <a:ext cx="5828307" cy="0"/>
                        </a:xfrm>
                        <a:prstGeom prst="line">
                          <a:avLst/>
                        </a:prstGeom>
                        <a:ln w="28575">
                          <a:solidFill>
                            <a:srgbClr val="0C429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EDA26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pt,3.75pt" to="456.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" strokecolor="#0c4290" strokeweight="2.25pt">
                <v:stroke joinstyle="miter"/>
              </v:line>
            </w:pict>
          </mc:Fallback>
        </mc:AlternateContent>
      </w:r>
    </w:p>
    <w:p w14:paraId="1AC09212" w14:textId="2B2E8958" w:rsidR="009D50FA" w:rsidRPr="00B62242" w:rsidRDefault="00827979" w:rsidP="009D50FA">
      <w:pPr>
        <w:rPr>
          <w:rFonts w:ascii="Arial" w:hAnsi="Arial" w:cs="Arial"/>
          <w:sz w:val="20"/>
          <w:szCs w:val="20"/>
        </w:rPr>
      </w:pPr>
      <w:r w:rsidRPr="00B62242">
        <w:rPr>
          <w:rFonts w:ascii="Arial" w:hAnsi="Arial" w:cs="Arial"/>
          <w:sz w:val="20"/>
          <w:szCs w:val="20"/>
        </w:rPr>
        <w:t xml:space="preserve">Wetzlar, 29. Juni 2024 </w:t>
      </w:r>
      <w:r w:rsidR="00471963" w:rsidRPr="00B62242">
        <w:rPr>
          <w:rFonts w:ascii="Arial" w:hAnsi="Arial" w:cs="Arial"/>
          <w:sz w:val="20"/>
          <w:szCs w:val="20"/>
        </w:rPr>
        <w:t>–</w:t>
      </w:r>
      <w:r w:rsidR="009D50FA" w:rsidRPr="00B62242">
        <w:rPr>
          <w:rFonts w:ascii="Arial" w:hAnsi="Arial" w:cs="Arial"/>
          <w:sz w:val="20"/>
          <w:szCs w:val="20"/>
        </w:rPr>
        <w:t xml:space="preserve"> Der auf IT-Security und Cloud-Services spezialisierte </w:t>
      </w:r>
      <w:r w:rsidR="3A314145" w:rsidRPr="00B62242">
        <w:rPr>
          <w:rFonts w:ascii="Arial" w:hAnsi="Arial" w:cs="Arial"/>
          <w:sz w:val="20"/>
          <w:szCs w:val="20"/>
        </w:rPr>
        <w:t>D</w:t>
      </w:r>
      <w:r w:rsidR="00943259" w:rsidRPr="00B62242">
        <w:rPr>
          <w:rFonts w:ascii="Arial" w:hAnsi="Arial" w:cs="Arial"/>
          <w:sz w:val="20"/>
          <w:szCs w:val="20"/>
        </w:rPr>
        <w:t xml:space="preserve">istributor </w:t>
      </w:r>
      <w:r w:rsidR="00634EFA" w:rsidRPr="00B62242">
        <w:rPr>
          <w:rFonts w:ascii="Arial" w:hAnsi="Arial" w:cs="Arial"/>
          <w:sz w:val="20"/>
          <w:szCs w:val="20"/>
        </w:rPr>
        <w:t xml:space="preserve">Elovade </w:t>
      </w:r>
      <w:r w:rsidR="00943259" w:rsidRPr="00B62242">
        <w:rPr>
          <w:rFonts w:ascii="Arial" w:hAnsi="Arial" w:cs="Arial"/>
          <w:sz w:val="20"/>
          <w:szCs w:val="20"/>
        </w:rPr>
        <w:t>stellt sein überarbeitetes</w:t>
      </w:r>
      <w:r w:rsidR="009D50FA" w:rsidRPr="00B62242">
        <w:rPr>
          <w:rFonts w:ascii="Arial" w:hAnsi="Arial" w:cs="Arial"/>
          <w:sz w:val="20"/>
          <w:szCs w:val="20"/>
        </w:rPr>
        <w:t xml:space="preserve"> Partnerportal </w:t>
      </w:r>
      <w:r w:rsidR="00943259" w:rsidRPr="00B62242">
        <w:rPr>
          <w:rFonts w:ascii="Arial" w:hAnsi="Arial" w:cs="Arial"/>
          <w:sz w:val="20"/>
          <w:szCs w:val="20"/>
        </w:rPr>
        <w:t xml:space="preserve">vor, das </w:t>
      </w:r>
      <w:r w:rsidR="009D50FA" w:rsidRPr="00B62242">
        <w:rPr>
          <w:rFonts w:ascii="Arial" w:hAnsi="Arial" w:cs="Arial"/>
          <w:sz w:val="20"/>
          <w:szCs w:val="20"/>
        </w:rPr>
        <w:t>durch ein klares, modernes Design</w:t>
      </w:r>
      <w:r w:rsidR="00943259" w:rsidRPr="00B62242">
        <w:rPr>
          <w:rFonts w:ascii="Arial" w:hAnsi="Arial" w:cs="Arial"/>
          <w:sz w:val="20"/>
          <w:szCs w:val="20"/>
        </w:rPr>
        <w:t xml:space="preserve"> überzeugt</w:t>
      </w:r>
      <w:r w:rsidR="009D50FA" w:rsidRPr="00B62242">
        <w:rPr>
          <w:rFonts w:ascii="Arial" w:hAnsi="Arial" w:cs="Arial"/>
          <w:sz w:val="20"/>
          <w:szCs w:val="20"/>
        </w:rPr>
        <w:t>. Die</w:t>
      </w:r>
      <w:r w:rsidR="00634EFA" w:rsidRPr="00B62242">
        <w:rPr>
          <w:rFonts w:ascii="Arial" w:hAnsi="Arial" w:cs="Arial"/>
          <w:sz w:val="20"/>
          <w:szCs w:val="20"/>
        </w:rPr>
        <w:t xml:space="preserve"> Überarbeitung</w:t>
      </w:r>
      <w:r w:rsidR="009D50FA" w:rsidRPr="00B62242">
        <w:rPr>
          <w:rFonts w:ascii="Arial" w:hAnsi="Arial" w:cs="Arial"/>
          <w:sz w:val="20"/>
          <w:szCs w:val="20"/>
        </w:rPr>
        <w:t xml:space="preserve"> sorgt nicht nur für eine </w:t>
      </w:r>
      <w:r w:rsidR="48273B35" w:rsidRPr="00B62242">
        <w:rPr>
          <w:rFonts w:ascii="Arial" w:hAnsi="Arial" w:cs="Arial"/>
          <w:sz w:val="20"/>
          <w:szCs w:val="20"/>
        </w:rPr>
        <w:t>optimierte Benutzererfahrung durch eine leichtere Orientierung</w:t>
      </w:r>
      <w:r w:rsidR="009D50FA" w:rsidRPr="00B62242">
        <w:rPr>
          <w:rFonts w:ascii="Arial" w:hAnsi="Arial" w:cs="Arial"/>
          <w:sz w:val="20"/>
          <w:szCs w:val="20"/>
        </w:rPr>
        <w:t>, sondern auch für ein</w:t>
      </w:r>
      <w:r w:rsidR="4DC4B5F9" w:rsidRPr="00B62242">
        <w:rPr>
          <w:rFonts w:ascii="Arial" w:hAnsi="Arial" w:cs="Arial"/>
          <w:sz w:val="20"/>
          <w:szCs w:val="20"/>
        </w:rPr>
        <w:t xml:space="preserve">e </w:t>
      </w:r>
      <w:r w:rsidR="5EEF5EC8" w:rsidRPr="00B62242">
        <w:rPr>
          <w:rFonts w:ascii="Arial" w:hAnsi="Arial" w:cs="Arial"/>
          <w:sz w:val="20"/>
          <w:szCs w:val="20"/>
        </w:rPr>
        <w:t>ansprechende Optik</w:t>
      </w:r>
      <w:r w:rsidR="009D50FA" w:rsidRPr="00B62242">
        <w:rPr>
          <w:rFonts w:ascii="Arial" w:hAnsi="Arial" w:cs="Arial"/>
          <w:sz w:val="20"/>
          <w:szCs w:val="20"/>
        </w:rPr>
        <w:t>. Die neue Gestaltung erleichtert es den Nutzern, sich schnell zurechtzufinden und wichtige Informationen auf einen Blick zu erfassen.</w:t>
      </w:r>
    </w:p>
    <w:p w14:paraId="68B0775B" w14:textId="523F878C" w:rsidR="009D50FA" w:rsidRPr="00B62242" w:rsidRDefault="00943259" w:rsidP="61ED7B8D">
      <w:pPr>
        <w:rPr>
          <w:rFonts w:ascii="Arial" w:hAnsi="Arial" w:cs="Arial"/>
          <w:b/>
          <w:bCs/>
          <w:sz w:val="20"/>
          <w:szCs w:val="20"/>
        </w:rPr>
      </w:pPr>
      <w:r w:rsidRPr="00B62242">
        <w:rPr>
          <w:rFonts w:ascii="Arial" w:hAnsi="Arial" w:cs="Arial"/>
          <w:b/>
          <w:bCs/>
          <w:sz w:val="20"/>
          <w:szCs w:val="20"/>
        </w:rPr>
        <w:t>Besserer Überblick</w:t>
      </w:r>
      <w:r w:rsidR="6FBFBD38" w:rsidRPr="00B62242">
        <w:rPr>
          <w:rFonts w:ascii="Arial" w:hAnsi="Arial" w:cs="Arial"/>
          <w:b/>
          <w:bCs/>
          <w:sz w:val="20"/>
          <w:szCs w:val="20"/>
        </w:rPr>
        <w:t xml:space="preserve">, neue </w:t>
      </w:r>
      <w:r w:rsidRPr="00B62242">
        <w:rPr>
          <w:rFonts w:ascii="Arial" w:hAnsi="Arial" w:cs="Arial"/>
          <w:b/>
          <w:bCs/>
          <w:sz w:val="20"/>
          <w:szCs w:val="20"/>
        </w:rPr>
        <w:t>Menüführung</w:t>
      </w:r>
      <w:r w:rsidR="78C674DD" w:rsidRPr="00B62242">
        <w:rPr>
          <w:rFonts w:ascii="Arial" w:hAnsi="Arial" w:cs="Arial"/>
          <w:b/>
          <w:bCs/>
          <w:sz w:val="20"/>
          <w:szCs w:val="20"/>
        </w:rPr>
        <w:t xml:space="preserve"> und weitere Features</w:t>
      </w:r>
    </w:p>
    <w:p w14:paraId="7FA53F8C" w14:textId="24539AC8" w:rsidR="009D50FA" w:rsidRPr="00B62242" w:rsidRDefault="009D50FA" w:rsidP="009D50FA">
      <w:pPr>
        <w:rPr>
          <w:rFonts w:ascii="Arial" w:hAnsi="Arial" w:cs="Arial"/>
          <w:sz w:val="20"/>
          <w:szCs w:val="20"/>
        </w:rPr>
      </w:pPr>
      <w:r w:rsidRPr="00B62242">
        <w:rPr>
          <w:rFonts w:ascii="Arial" w:hAnsi="Arial" w:cs="Arial"/>
          <w:sz w:val="20"/>
          <w:szCs w:val="20"/>
        </w:rPr>
        <w:t>Ein zentrales Element des neuen Partnerportals ist das übersichtliche Dashboard. Hier erhalten</w:t>
      </w:r>
      <w:r w:rsidR="00943259" w:rsidRPr="00B62242">
        <w:rPr>
          <w:rFonts w:ascii="Arial" w:hAnsi="Arial" w:cs="Arial"/>
          <w:sz w:val="20"/>
          <w:szCs w:val="20"/>
        </w:rPr>
        <w:t xml:space="preserve"> Partner von Elovade</w:t>
      </w:r>
      <w:r w:rsidRPr="00B62242">
        <w:rPr>
          <w:rFonts w:ascii="Arial" w:hAnsi="Arial" w:cs="Arial"/>
          <w:sz w:val="20"/>
          <w:szCs w:val="20"/>
        </w:rPr>
        <w:t xml:space="preserve"> eine kompakte Übersicht über auslaufende Lizenzen und andere anstehende Aufgaben. </w:t>
      </w:r>
      <w:r w:rsidR="0014513A" w:rsidRPr="00B62242">
        <w:rPr>
          <w:rFonts w:ascii="Arial" w:hAnsi="Arial" w:cs="Arial"/>
          <w:sz w:val="20"/>
          <w:szCs w:val="20"/>
        </w:rPr>
        <w:t>Dies ermöglicht die schnelle Bearbeitung</w:t>
      </w:r>
      <w:r w:rsidRPr="00B62242">
        <w:rPr>
          <w:rFonts w:ascii="Arial" w:hAnsi="Arial" w:cs="Arial"/>
          <w:sz w:val="20"/>
          <w:szCs w:val="20"/>
        </w:rPr>
        <w:t xml:space="preserve"> zeitkritische</w:t>
      </w:r>
      <w:r w:rsidR="0014513A" w:rsidRPr="00B62242">
        <w:rPr>
          <w:rFonts w:ascii="Arial" w:hAnsi="Arial" w:cs="Arial"/>
          <w:sz w:val="20"/>
          <w:szCs w:val="20"/>
        </w:rPr>
        <w:t>r</w:t>
      </w:r>
      <w:r w:rsidRPr="00B62242">
        <w:rPr>
          <w:rFonts w:ascii="Arial" w:hAnsi="Arial" w:cs="Arial"/>
          <w:sz w:val="20"/>
          <w:szCs w:val="20"/>
        </w:rPr>
        <w:t xml:space="preserve"> Aufgaben </w:t>
      </w:r>
      <w:r w:rsidR="00943259" w:rsidRPr="00B62242">
        <w:rPr>
          <w:rFonts w:ascii="Arial" w:hAnsi="Arial" w:cs="Arial"/>
          <w:sz w:val="20"/>
          <w:szCs w:val="20"/>
        </w:rPr>
        <w:t xml:space="preserve">und </w:t>
      </w:r>
      <w:r w:rsidR="0014513A" w:rsidRPr="00B62242">
        <w:rPr>
          <w:rFonts w:ascii="Arial" w:hAnsi="Arial" w:cs="Arial"/>
          <w:sz w:val="20"/>
          <w:szCs w:val="20"/>
        </w:rPr>
        <w:t xml:space="preserve">steigert </w:t>
      </w:r>
      <w:r w:rsidR="00943259" w:rsidRPr="00B62242">
        <w:rPr>
          <w:rFonts w:ascii="Arial" w:hAnsi="Arial" w:cs="Arial"/>
          <w:sz w:val="20"/>
          <w:szCs w:val="20"/>
        </w:rPr>
        <w:t>die Produktivität</w:t>
      </w:r>
      <w:r w:rsidRPr="00B62242">
        <w:rPr>
          <w:rFonts w:ascii="Arial" w:hAnsi="Arial" w:cs="Arial"/>
          <w:sz w:val="20"/>
          <w:szCs w:val="20"/>
        </w:rPr>
        <w:t>.</w:t>
      </w:r>
      <w:r w:rsidR="00943259" w:rsidRPr="00B62242">
        <w:rPr>
          <w:rFonts w:ascii="Arial" w:hAnsi="Arial" w:cs="Arial"/>
          <w:sz w:val="20"/>
          <w:szCs w:val="20"/>
        </w:rPr>
        <w:t xml:space="preserve"> Darüber hinaus wurde d</w:t>
      </w:r>
      <w:r w:rsidRPr="00B62242">
        <w:rPr>
          <w:rFonts w:ascii="Arial" w:hAnsi="Arial" w:cs="Arial"/>
          <w:sz w:val="20"/>
          <w:szCs w:val="20"/>
        </w:rPr>
        <w:t xml:space="preserve">ie Menüführung </w:t>
      </w:r>
      <w:r w:rsidR="00943259" w:rsidRPr="00B62242">
        <w:rPr>
          <w:rFonts w:ascii="Arial" w:hAnsi="Arial" w:cs="Arial"/>
          <w:sz w:val="20"/>
          <w:szCs w:val="20"/>
        </w:rPr>
        <w:t>des</w:t>
      </w:r>
      <w:r w:rsidRPr="00B62242">
        <w:rPr>
          <w:rFonts w:ascii="Arial" w:hAnsi="Arial" w:cs="Arial"/>
          <w:sz w:val="20"/>
          <w:szCs w:val="20"/>
        </w:rPr>
        <w:t xml:space="preserve"> Partnerportal überarbeitet, um eine noch schnellere und intuitivere Navigation zu ermöglichen. Alle wichtigen Funktionen und Informationen sind nun mit wenigen Klicks erreichbar, was den Arbeitsfluss </w:t>
      </w:r>
      <w:r w:rsidR="00943259" w:rsidRPr="00B62242">
        <w:rPr>
          <w:rFonts w:ascii="Arial" w:hAnsi="Arial" w:cs="Arial"/>
          <w:sz w:val="20"/>
          <w:szCs w:val="20"/>
        </w:rPr>
        <w:t>der</w:t>
      </w:r>
      <w:r w:rsidRPr="00B62242">
        <w:rPr>
          <w:rFonts w:ascii="Arial" w:hAnsi="Arial" w:cs="Arial"/>
          <w:sz w:val="20"/>
          <w:szCs w:val="20"/>
        </w:rPr>
        <w:t xml:space="preserve"> </w:t>
      </w:r>
      <w:r w:rsidR="00943259" w:rsidRPr="00B62242">
        <w:rPr>
          <w:rFonts w:ascii="Arial" w:hAnsi="Arial" w:cs="Arial"/>
          <w:sz w:val="20"/>
          <w:szCs w:val="20"/>
        </w:rPr>
        <w:t>Nutzer</w:t>
      </w:r>
      <w:r w:rsidRPr="00B62242">
        <w:rPr>
          <w:rFonts w:ascii="Arial" w:hAnsi="Arial" w:cs="Arial"/>
          <w:sz w:val="20"/>
          <w:szCs w:val="20"/>
        </w:rPr>
        <w:t xml:space="preserve"> deutlich verbessert. Die vereinfachte Menüstruktur trägt dazu bei, dass Nutzer weniger Zeit mit der Suche nach Informationen verbringen und sich mehr auf ihre Kernaufgaben konzentrieren können.</w:t>
      </w:r>
      <w:r w:rsidR="090F678E" w:rsidRPr="00B62242">
        <w:rPr>
          <w:rFonts w:ascii="Arial" w:hAnsi="Arial" w:cs="Arial"/>
          <w:sz w:val="20"/>
          <w:szCs w:val="20"/>
        </w:rPr>
        <w:t xml:space="preserve"> </w:t>
      </w:r>
      <w:r w:rsidR="07300B86" w:rsidRPr="00B62242">
        <w:rPr>
          <w:rFonts w:ascii="Arial" w:hAnsi="Arial" w:cs="Arial"/>
          <w:sz w:val="20"/>
          <w:szCs w:val="20"/>
        </w:rPr>
        <w:t>Auf dieser ersten Version des neuen Portals</w:t>
      </w:r>
      <w:r w:rsidR="090F678E" w:rsidRPr="00B62242">
        <w:rPr>
          <w:rFonts w:ascii="Arial" w:hAnsi="Arial" w:cs="Arial"/>
          <w:sz w:val="20"/>
          <w:szCs w:val="20"/>
        </w:rPr>
        <w:t xml:space="preserve"> aufbauend werden </w:t>
      </w:r>
      <w:r w:rsidR="631E1F8D" w:rsidRPr="00B62242">
        <w:rPr>
          <w:rFonts w:ascii="Arial" w:hAnsi="Arial" w:cs="Arial"/>
          <w:sz w:val="20"/>
          <w:szCs w:val="20"/>
        </w:rPr>
        <w:t xml:space="preserve">sukzessive </w:t>
      </w:r>
      <w:r w:rsidR="090F678E" w:rsidRPr="00B62242">
        <w:rPr>
          <w:rFonts w:ascii="Arial" w:hAnsi="Arial" w:cs="Arial"/>
          <w:sz w:val="20"/>
          <w:szCs w:val="20"/>
        </w:rPr>
        <w:t xml:space="preserve">weitere Features </w:t>
      </w:r>
      <w:r w:rsidR="52221F6F" w:rsidRPr="00B62242">
        <w:rPr>
          <w:rFonts w:ascii="Arial" w:hAnsi="Arial" w:cs="Arial"/>
          <w:sz w:val="20"/>
          <w:szCs w:val="20"/>
        </w:rPr>
        <w:t>hinzugefügt</w:t>
      </w:r>
      <w:r w:rsidR="47C6A9FE" w:rsidRPr="00B62242">
        <w:rPr>
          <w:rFonts w:ascii="Arial" w:hAnsi="Arial" w:cs="Arial"/>
          <w:sz w:val="20"/>
          <w:szCs w:val="20"/>
        </w:rPr>
        <w:t xml:space="preserve"> </w:t>
      </w:r>
      <w:r w:rsidR="090F678E" w:rsidRPr="00B62242">
        <w:rPr>
          <w:rFonts w:ascii="Arial" w:hAnsi="Arial" w:cs="Arial"/>
          <w:sz w:val="20"/>
          <w:szCs w:val="20"/>
        </w:rPr>
        <w:t>und der Funktionsumfang des Portals</w:t>
      </w:r>
      <w:r w:rsidR="668750C0" w:rsidRPr="00B62242">
        <w:rPr>
          <w:rFonts w:ascii="Arial" w:hAnsi="Arial" w:cs="Arial"/>
          <w:sz w:val="20"/>
          <w:szCs w:val="20"/>
        </w:rPr>
        <w:t xml:space="preserve"> </w:t>
      </w:r>
      <w:r w:rsidR="305FF43F" w:rsidRPr="00B62242">
        <w:rPr>
          <w:rFonts w:ascii="Arial" w:hAnsi="Arial" w:cs="Arial"/>
          <w:sz w:val="20"/>
          <w:szCs w:val="20"/>
        </w:rPr>
        <w:t xml:space="preserve">weiter </w:t>
      </w:r>
      <w:r w:rsidR="668750C0" w:rsidRPr="00B62242">
        <w:rPr>
          <w:rFonts w:ascii="Arial" w:hAnsi="Arial" w:cs="Arial"/>
          <w:sz w:val="20"/>
          <w:szCs w:val="20"/>
        </w:rPr>
        <w:t>ausgebaut.</w:t>
      </w:r>
    </w:p>
    <w:p w14:paraId="420BCEA0" w14:textId="77777777" w:rsidR="00C353FF" w:rsidRPr="00B62242" w:rsidRDefault="00C353FF" w:rsidP="009D50FA">
      <w:pPr>
        <w:rPr>
          <w:rFonts w:ascii="Arial" w:hAnsi="Arial" w:cs="Arial"/>
          <w:b/>
          <w:bCs/>
          <w:sz w:val="20"/>
          <w:szCs w:val="20"/>
        </w:rPr>
      </w:pPr>
      <w:r w:rsidRPr="00B62242">
        <w:rPr>
          <w:rFonts w:ascii="Arial" w:hAnsi="Arial" w:cs="Arial"/>
          <w:b/>
          <w:bCs/>
          <w:sz w:val="20"/>
          <w:szCs w:val="20"/>
        </w:rPr>
        <w:t>Auf dem Weg zur Cloud-Services-Plattform der Zukunft</w:t>
      </w:r>
    </w:p>
    <w:p w14:paraId="259D71B7" w14:textId="36DAF6E9" w:rsidR="00C353FF" w:rsidRPr="00B62242" w:rsidRDefault="00C353FF" w:rsidP="61ED7B8D">
      <w:pPr>
        <w:rPr>
          <w:rFonts w:ascii="Arial" w:hAnsi="Arial" w:cs="Arial"/>
          <w:sz w:val="20"/>
          <w:szCs w:val="20"/>
        </w:rPr>
      </w:pPr>
      <w:r w:rsidRPr="00B62242">
        <w:rPr>
          <w:rFonts w:ascii="Arial" w:hAnsi="Arial" w:cs="Arial"/>
          <w:sz w:val="20"/>
          <w:szCs w:val="20"/>
        </w:rPr>
        <w:t xml:space="preserve">Der Relaunch des Partnerportals, das Shop, Account- und Lizenzverwaltung integriert, markiert den Beginn der Transformation hin zu einer umfassenden Cloud-Services-Plattform. </w:t>
      </w:r>
      <w:r w:rsidR="493D09AB" w:rsidRPr="00B62242">
        <w:rPr>
          <w:rFonts w:ascii="Arial" w:eastAsia="Arial" w:hAnsi="Arial" w:cs="Arial"/>
          <w:sz w:val="20"/>
          <w:szCs w:val="20"/>
        </w:rPr>
        <w:t xml:space="preserve">Im Rahmen der fortlaufenden Entwicklung </w:t>
      </w:r>
      <w:r w:rsidRPr="00B62242">
        <w:rPr>
          <w:rFonts w:ascii="Arial" w:hAnsi="Arial" w:cs="Arial"/>
          <w:sz w:val="20"/>
          <w:szCs w:val="20"/>
        </w:rPr>
        <w:t xml:space="preserve">wird </w:t>
      </w:r>
      <w:r w:rsidR="00634EFA" w:rsidRPr="00B62242">
        <w:rPr>
          <w:rFonts w:ascii="Arial" w:hAnsi="Arial" w:cs="Arial"/>
          <w:sz w:val="20"/>
          <w:szCs w:val="20"/>
        </w:rPr>
        <w:t>das Partnerportal s</w:t>
      </w:r>
      <w:r w:rsidRPr="00B62242">
        <w:rPr>
          <w:rFonts w:ascii="Arial" w:hAnsi="Arial" w:cs="Arial"/>
          <w:sz w:val="20"/>
          <w:szCs w:val="20"/>
        </w:rPr>
        <w:t xml:space="preserve">chrittweise </w:t>
      </w:r>
      <w:r w:rsidR="00634EFA" w:rsidRPr="00B62242">
        <w:rPr>
          <w:rFonts w:ascii="Arial" w:hAnsi="Arial" w:cs="Arial"/>
          <w:sz w:val="20"/>
          <w:szCs w:val="20"/>
        </w:rPr>
        <w:t xml:space="preserve">zur Plattform </w:t>
      </w:r>
      <w:r w:rsidRPr="00B62242">
        <w:rPr>
          <w:rFonts w:ascii="Arial" w:hAnsi="Arial" w:cs="Arial"/>
          <w:sz w:val="20"/>
          <w:szCs w:val="20"/>
        </w:rPr>
        <w:t>ausgebaut, um Partnern eine noch umfassendere und nahtlose Nutzung aller Services zu ermöglichen.</w:t>
      </w:r>
    </w:p>
    <w:p w14:paraId="6ECDCDDB" w14:textId="57057FA7" w:rsidR="009D50FA" w:rsidRPr="00B62242" w:rsidRDefault="009D50FA" w:rsidP="009D50FA">
      <w:pPr>
        <w:rPr>
          <w:rFonts w:ascii="Arial" w:hAnsi="Arial" w:cs="Arial"/>
          <w:sz w:val="20"/>
          <w:szCs w:val="20"/>
        </w:rPr>
      </w:pPr>
      <w:r w:rsidRPr="00B62242">
        <w:rPr>
          <w:rFonts w:ascii="Arial" w:hAnsi="Arial" w:cs="Arial"/>
          <w:sz w:val="20"/>
          <w:szCs w:val="20"/>
        </w:rPr>
        <w:t xml:space="preserve">"Mit dem neuen Design unseres Partnerportals setzen wir einen neuen Standard für Benutzerfreundlichkeit und </w:t>
      </w:r>
      <w:r w:rsidR="00D13658" w:rsidRPr="00B62242">
        <w:rPr>
          <w:rFonts w:ascii="Arial" w:hAnsi="Arial" w:cs="Arial"/>
          <w:sz w:val="20"/>
          <w:szCs w:val="20"/>
        </w:rPr>
        <w:t>Optik</w:t>
      </w:r>
      <w:r w:rsidRPr="00B62242">
        <w:rPr>
          <w:rFonts w:ascii="Arial" w:hAnsi="Arial" w:cs="Arial"/>
          <w:sz w:val="20"/>
          <w:szCs w:val="20"/>
        </w:rPr>
        <w:t xml:space="preserve">. Unser Ziel ist es, unseren Partnern die bestmögliche Unterstützung zu bieten und ihre Arbeit so einfach und effizient wie möglich zu gestalten," sagt </w:t>
      </w:r>
      <w:r w:rsidR="00D13658" w:rsidRPr="00B62242">
        <w:rPr>
          <w:rFonts w:ascii="Arial" w:hAnsi="Arial" w:cs="Arial"/>
          <w:sz w:val="20"/>
          <w:szCs w:val="20"/>
        </w:rPr>
        <w:t>Philip Weber</w:t>
      </w:r>
      <w:r w:rsidRPr="00B62242">
        <w:rPr>
          <w:rFonts w:ascii="Arial" w:hAnsi="Arial" w:cs="Arial"/>
          <w:sz w:val="20"/>
          <w:szCs w:val="20"/>
        </w:rPr>
        <w:t xml:space="preserve">, </w:t>
      </w:r>
      <w:r w:rsidR="00D13658" w:rsidRPr="00B62242">
        <w:rPr>
          <w:rFonts w:ascii="Arial" w:hAnsi="Arial" w:cs="Arial"/>
          <w:sz w:val="20"/>
          <w:szCs w:val="20"/>
        </w:rPr>
        <w:t>CEO bei Elovade</w:t>
      </w:r>
      <w:r w:rsidRPr="00B62242">
        <w:rPr>
          <w:rFonts w:ascii="Arial" w:hAnsi="Arial" w:cs="Arial"/>
          <w:sz w:val="20"/>
          <w:szCs w:val="20"/>
        </w:rPr>
        <w:t>. "</w:t>
      </w:r>
      <w:r w:rsidR="00D13658" w:rsidRPr="00B62242">
        <w:rPr>
          <w:rFonts w:ascii="Arial" w:hAnsi="Arial" w:cs="Arial"/>
          <w:sz w:val="20"/>
          <w:szCs w:val="20"/>
        </w:rPr>
        <w:t xml:space="preserve">Dazu gehört auch, dass das Partnerportal nun optisch an unser Control Panel angelehnt ist, mit dem unsere Partner die hauseigenen EL-Services administrieren können. </w:t>
      </w:r>
      <w:r w:rsidRPr="00B62242">
        <w:rPr>
          <w:rFonts w:ascii="Arial" w:hAnsi="Arial" w:cs="Arial"/>
          <w:sz w:val="20"/>
          <w:szCs w:val="20"/>
        </w:rPr>
        <w:t xml:space="preserve">Mit </w:t>
      </w:r>
      <w:r w:rsidR="00D13658" w:rsidRPr="00B62242">
        <w:rPr>
          <w:rFonts w:ascii="Arial" w:hAnsi="Arial" w:cs="Arial"/>
          <w:sz w:val="20"/>
          <w:szCs w:val="20"/>
        </w:rPr>
        <w:t>dem schrittweisen Ausbau zu</w:t>
      </w:r>
      <w:r w:rsidRPr="00B62242">
        <w:rPr>
          <w:rFonts w:ascii="Arial" w:hAnsi="Arial" w:cs="Arial"/>
          <w:sz w:val="20"/>
          <w:szCs w:val="20"/>
        </w:rPr>
        <w:t>r Cloud-Services-Plattform machen wir einen bedeutenden Schritt hin zu einer noch engeren und produktiveren Zusammenarbeit mit unseren Partnern."</w:t>
      </w:r>
    </w:p>
    <w:p w14:paraId="06E64CB4" w14:textId="0930CC3D" w:rsidR="00B62242" w:rsidRDefault="009D50FA">
      <w:pPr>
        <w:rPr>
          <w:rFonts w:ascii="Arial" w:hAnsi="Arial" w:cs="Arial"/>
          <w:sz w:val="20"/>
          <w:szCs w:val="20"/>
        </w:rPr>
      </w:pPr>
      <w:r w:rsidRPr="00B62242">
        <w:rPr>
          <w:rFonts w:ascii="Arial" w:hAnsi="Arial" w:cs="Arial"/>
          <w:sz w:val="20"/>
          <w:szCs w:val="20"/>
        </w:rPr>
        <w:t xml:space="preserve">Mit diesen Neuerungen zeigt </w:t>
      </w:r>
      <w:r w:rsidR="00D13658" w:rsidRPr="00B62242">
        <w:rPr>
          <w:rFonts w:ascii="Arial" w:hAnsi="Arial" w:cs="Arial"/>
          <w:sz w:val="20"/>
          <w:szCs w:val="20"/>
        </w:rPr>
        <w:t>Elovade</w:t>
      </w:r>
      <w:r w:rsidRPr="00B62242">
        <w:rPr>
          <w:rFonts w:ascii="Arial" w:hAnsi="Arial" w:cs="Arial"/>
          <w:sz w:val="20"/>
          <w:szCs w:val="20"/>
        </w:rPr>
        <w:t xml:space="preserve"> einmal mehr, dass die Bedürfnisse und Erwartungen der Partner im Mittelpunkt stehen. Das überarbeitete Partnerportal </w:t>
      </w:r>
      <w:r w:rsidR="00D13658" w:rsidRPr="00B62242">
        <w:rPr>
          <w:rFonts w:ascii="Arial" w:hAnsi="Arial" w:cs="Arial"/>
          <w:sz w:val="20"/>
          <w:szCs w:val="20"/>
        </w:rPr>
        <w:t xml:space="preserve">unterstreicht die </w:t>
      </w:r>
      <w:r w:rsidRPr="00B62242">
        <w:rPr>
          <w:rFonts w:ascii="Arial" w:hAnsi="Arial" w:cs="Arial"/>
          <w:sz w:val="20"/>
          <w:szCs w:val="20"/>
        </w:rPr>
        <w:t>Mission</w:t>
      </w:r>
      <w:r w:rsidR="00D13658" w:rsidRPr="00B62242">
        <w:rPr>
          <w:rFonts w:ascii="Arial" w:hAnsi="Arial" w:cs="Arial"/>
          <w:sz w:val="20"/>
          <w:szCs w:val="20"/>
        </w:rPr>
        <w:t xml:space="preserve"> des VADs</w:t>
      </w:r>
      <w:r w:rsidRPr="00B62242">
        <w:rPr>
          <w:rFonts w:ascii="Arial" w:hAnsi="Arial" w:cs="Arial"/>
          <w:sz w:val="20"/>
          <w:szCs w:val="20"/>
        </w:rPr>
        <w:t xml:space="preserve">, </w:t>
      </w:r>
      <w:r w:rsidR="0014513A" w:rsidRPr="00B62242">
        <w:rPr>
          <w:rFonts w:ascii="Arial" w:hAnsi="Arial" w:cs="Arial"/>
          <w:sz w:val="20"/>
          <w:szCs w:val="20"/>
        </w:rPr>
        <w:t xml:space="preserve">ihren Partnern </w:t>
      </w:r>
      <w:r w:rsidRPr="00B62242">
        <w:rPr>
          <w:rFonts w:ascii="Arial" w:hAnsi="Arial" w:cs="Arial"/>
          <w:sz w:val="20"/>
          <w:szCs w:val="20"/>
        </w:rPr>
        <w:t>innovative und benutzerfreundliche Lösungen</w:t>
      </w:r>
      <w:r w:rsidR="0014513A" w:rsidRPr="00B62242">
        <w:rPr>
          <w:rFonts w:ascii="Arial" w:hAnsi="Arial" w:cs="Arial"/>
          <w:sz w:val="20"/>
          <w:szCs w:val="20"/>
        </w:rPr>
        <w:t xml:space="preserve"> auf Augenhöhe</w:t>
      </w:r>
      <w:r w:rsidRPr="00B62242">
        <w:rPr>
          <w:rFonts w:ascii="Arial" w:hAnsi="Arial" w:cs="Arial"/>
          <w:sz w:val="20"/>
          <w:szCs w:val="20"/>
        </w:rPr>
        <w:t xml:space="preserve"> zu bieten.</w:t>
      </w:r>
    </w:p>
    <w:p w14:paraId="30180878" w14:textId="77777777" w:rsidR="00B62242" w:rsidRDefault="00B62242">
      <w:pPr>
        <w:rPr>
          <w:rFonts w:ascii="Arial" w:hAnsi="Arial" w:cs="Arial"/>
          <w:sz w:val="20"/>
          <w:szCs w:val="20"/>
        </w:rPr>
      </w:pPr>
      <w:r>
        <w:rPr>
          <w:rFonts w:ascii="Arial" w:hAnsi="Arial" w:cs="Arial"/>
          <w:sz w:val="20"/>
          <w:szCs w:val="20"/>
        </w:rPr>
        <w:br w:type="page"/>
      </w:r>
    </w:p>
    <w:p w14:paraId="30EEFEA5" w14:textId="22A3F477" w:rsidR="00531EFA" w:rsidRPr="00B62242" w:rsidRDefault="00531EFA">
      <w:pPr>
        <w:rPr>
          <w:rFonts w:ascii="Arial" w:hAnsi="Arial" w:cs="Arial"/>
          <w:sz w:val="20"/>
          <w:szCs w:val="20"/>
        </w:rPr>
      </w:pPr>
      <w:r w:rsidRPr="00B62242">
        <w:rPr>
          <w:rFonts w:ascii="Arial" w:hAnsi="Arial" w:cs="Arial"/>
          <w:b/>
          <w:bCs/>
          <w:sz w:val="20"/>
          <w:szCs w:val="20"/>
        </w:rPr>
        <w:lastRenderedPageBreak/>
        <w:t>Über Elovade</w:t>
      </w:r>
      <w:r w:rsidRPr="00B62242">
        <w:rPr>
          <w:rFonts w:ascii="Arial" w:hAnsi="Arial" w:cs="Arial"/>
          <w:sz w:val="20"/>
          <w:szCs w:val="20"/>
        </w:rPr>
        <w:t xml:space="preserve"> </w:t>
      </w:r>
    </w:p>
    <w:p w14:paraId="4DC64B56" w14:textId="0A03FDFB" w:rsidR="00531EFA" w:rsidRPr="00B62242" w:rsidRDefault="00531EFA">
      <w:pPr>
        <w:rPr>
          <w:rFonts w:ascii="Arial" w:hAnsi="Arial" w:cs="Arial"/>
          <w:sz w:val="20"/>
          <w:szCs w:val="20"/>
        </w:rPr>
      </w:pPr>
      <w:r w:rsidRPr="00B62242">
        <w:rPr>
          <w:rFonts w:ascii="Arial" w:hAnsi="Arial" w:cs="Arial"/>
          <w:sz w:val="20"/>
          <w:szCs w:val="20"/>
        </w:rPr>
        <w:t>Elovade ist einer der führenden Value</w:t>
      </w:r>
      <w:r w:rsidR="00050926" w:rsidRPr="00B62242">
        <w:rPr>
          <w:rFonts w:ascii="Arial" w:hAnsi="Arial" w:cs="Arial"/>
          <w:sz w:val="20"/>
          <w:szCs w:val="20"/>
        </w:rPr>
        <w:t xml:space="preserve"> </w:t>
      </w:r>
      <w:proofErr w:type="spellStart"/>
      <w:r w:rsidRPr="00B62242">
        <w:rPr>
          <w:rFonts w:ascii="Arial" w:hAnsi="Arial" w:cs="Arial"/>
          <w:sz w:val="20"/>
          <w:szCs w:val="20"/>
        </w:rPr>
        <w:t>Added</w:t>
      </w:r>
      <w:proofErr w:type="spellEnd"/>
      <w:r w:rsidR="00050926" w:rsidRPr="00B62242">
        <w:rPr>
          <w:rFonts w:ascii="Arial" w:hAnsi="Arial" w:cs="Arial"/>
          <w:sz w:val="20"/>
          <w:szCs w:val="20"/>
        </w:rPr>
        <w:t xml:space="preserve"> </w:t>
      </w:r>
      <w:r w:rsidRPr="00B62242">
        <w:rPr>
          <w:rFonts w:ascii="Arial" w:hAnsi="Arial" w:cs="Arial"/>
          <w:sz w:val="20"/>
          <w:szCs w:val="20"/>
        </w:rPr>
        <w:t>Software-Distributoren in Europa mit einem Schwerpunkt auf IT-Sicherheit und Cloud-Dienstleistungen. Mit 150 Experten in Deutschland, Italien, Schweden und der Schweiz unterstützt Elovade tausende IT-Dienstleister und Systemhäuser in ganz Europa bei Verkauf und Implementierung von Software. Partner profitieren von einem umfassenden Serviceangebot, das von Schulungen, Workshops und einer digitalen Lernplattform bis hin zu Audits und vor-Ort-Integrationen in Zusammenarbeit mit den Partnern reicht. Darüber hinaus unterstützt Elovade Softwareanbieter bei der Einführung neuer Produkte in Europa durch geeignete Marketing- und Vertriebsstrategien und sorgt so für eine stetig wachsende Markenbekanntheit im Channel.</w:t>
      </w:r>
    </w:p>
    <w:p w14:paraId="030CE74E" w14:textId="77777777" w:rsidR="00531EFA" w:rsidRPr="00B62242" w:rsidRDefault="00A612EC">
      <w:pPr>
        <w:rPr>
          <w:rFonts w:ascii="Arial" w:hAnsi="Arial" w:cs="Arial"/>
          <w:sz w:val="20"/>
          <w:szCs w:val="20"/>
          <w:lang w:val="en-US"/>
        </w:rPr>
      </w:pPr>
      <w:hyperlink r:id="rId10" w:history="1">
        <w:r w:rsidR="00531EFA" w:rsidRPr="00B62242">
          <w:rPr>
            <w:rStyle w:val="Hyperlink"/>
            <w:rFonts w:ascii="Arial" w:hAnsi="Arial" w:cs="Arial"/>
            <w:color w:val="auto"/>
            <w:sz w:val="20"/>
            <w:szCs w:val="20"/>
            <w:lang w:val="en-US"/>
          </w:rPr>
          <w:t>www.elovade.com</w:t>
        </w:r>
      </w:hyperlink>
      <w:r w:rsidR="00471963" w:rsidRPr="00B62242">
        <w:rPr>
          <w:rFonts w:ascii="Arial" w:hAnsi="Arial" w:cs="Arial"/>
          <w:sz w:val="20"/>
          <w:szCs w:val="20"/>
          <w:lang w:val="en-US"/>
        </w:rPr>
        <w:t xml:space="preserve"> I</w:t>
      </w:r>
      <w:r w:rsidR="00531EFA" w:rsidRPr="00B62242">
        <w:rPr>
          <w:rFonts w:ascii="Arial" w:hAnsi="Arial" w:cs="Arial"/>
          <w:sz w:val="20"/>
          <w:szCs w:val="20"/>
          <w:lang w:val="en-US"/>
        </w:rPr>
        <w:t xml:space="preserve"> </w:t>
      </w:r>
      <w:hyperlink r:id="rId11" w:history="1">
        <w:r w:rsidR="00531EFA" w:rsidRPr="00B62242">
          <w:rPr>
            <w:rStyle w:val="Hyperlink"/>
            <w:rFonts w:ascii="Arial" w:hAnsi="Arial" w:cs="Arial"/>
            <w:color w:val="auto"/>
            <w:sz w:val="20"/>
            <w:szCs w:val="20"/>
            <w:lang w:val="en-US"/>
          </w:rPr>
          <w:t>www.elovade.com/de-ch</w:t>
        </w:r>
      </w:hyperlink>
      <w:r w:rsidR="00531EFA" w:rsidRPr="00B62242">
        <w:rPr>
          <w:rFonts w:ascii="Arial" w:hAnsi="Arial" w:cs="Arial"/>
          <w:sz w:val="20"/>
          <w:szCs w:val="20"/>
          <w:lang w:val="en-US"/>
        </w:rPr>
        <w:t xml:space="preserve"> </w:t>
      </w:r>
      <w:r w:rsidR="00471963" w:rsidRPr="00B62242">
        <w:rPr>
          <w:rFonts w:ascii="Arial" w:hAnsi="Arial" w:cs="Arial"/>
          <w:sz w:val="20"/>
          <w:szCs w:val="20"/>
          <w:lang w:val="en-US"/>
        </w:rPr>
        <w:t xml:space="preserve">I </w:t>
      </w:r>
      <w:hyperlink r:id="rId12" w:history="1">
        <w:r w:rsidR="00531EFA" w:rsidRPr="00B62242">
          <w:rPr>
            <w:rStyle w:val="Hyperlink"/>
            <w:rFonts w:ascii="Arial" w:hAnsi="Arial" w:cs="Arial"/>
            <w:color w:val="auto"/>
            <w:sz w:val="20"/>
            <w:szCs w:val="20"/>
            <w:lang w:val="en-US"/>
          </w:rPr>
          <w:t>www.elovade.it</w:t>
        </w:r>
      </w:hyperlink>
      <w:r w:rsidR="00531EFA" w:rsidRPr="00B62242">
        <w:rPr>
          <w:rFonts w:ascii="Arial" w:hAnsi="Arial" w:cs="Arial"/>
          <w:sz w:val="20"/>
          <w:szCs w:val="20"/>
          <w:lang w:val="en-US"/>
        </w:rPr>
        <w:t xml:space="preserve"> </w:t>
      </w:r>
      <w:r w:rsidR="00471963" w:rsidRPr="00B62242">
        <w:rPr>
          <w:rFonts w:ascii="Arial" w:hAnsi="Arial" w:cs="Arial"/>
          <w:sz w:val="20"/>
          <w:szCs w:val="20"/>
          <w:lang w:val="en-US"/>
        </w:rPr>
        <w:t xml:space="preserve">I </w:t>
      </w:r>
      <w:hyperlink r:id="rId13" w:history="1">
        <w:r w:rsidR="00531EFA" w:rsidRPr="00B62242">
          <w:rPr>
            <w:rStyle w:val="Hyperlink"/>
            <w:rFonts w:ascii="Arial" w:hAnsi="Arial" w:cs="Arial"/>
            <w:color w:val="auto"/>
            <w:sz w:val="20"/>
            <w:szCs w:val="20"/>
            <w:lang w:val="en-US"/>
          </w:rPr>
          <w:t>www.elovade.com/sv</w:t>
        </w:r>
      </w:hyperlink>
      <w:r w:rsidR="00531EFA" w:rsidRPr="00B62242">
        <w:rPr>
          <w:rFonts w:ascii="Arial" w:hAnsi="Arial" w:cs="Arial"/>
          <w:sz w:val="20"/>
          <w:szCs w:val="20"/>
          <w:lang w:val="en-US"/>
        </w:rPr>
        <w:t xml:space="preserve"> </w:t>
      </w:r>
    </w:p>
    <w:p w14:paraId="55A2DC08" w14:textId="77777777" w:rsidR="00531EFA" w:rsidRPr="00B62242" w:rsidRDefault="00531EFA">
      <w:pPr>
        <w:rPr>
          <w:rFonts w:ascii="Arial" w:hAnsi="Arial" w:cs="Arial"/>
          <w:sz w:val="20"/>
          <w:szCs w:val="20"/>
          <w:lang w:val="en-US"/>
        </w:rPr>
      </w:pPr>
    </w:p>
    <w:p w14:paraId="63DFF49F" w14:textId="4C30D9D6" w:rsidR="00531EFA" w:rsidRDefault="00531EFA" w:rsidP="00531EFA">
      <w:pPr>
        <w:rPr>
          <w:rFonts w:ascii="Arial" w:hAnsi="Arial" w:cs="Arial"/>
          <w:sz w:val="20"/>
          <w:szCs w:val="20"/>
        </w:rPr>
      </w:pPr>
      <w:r w:rsidRPr="00B62242">
        <w:rPr>
          <w:rFonts w:ascii="Arial" w:hAnsi="Arial" w:cs="Arial"/>
          <w:sz w:val="20"/>
          <w:szCs w:val="20"/>
        </w:rPr>
        <w:t xml:space="preserve">Für zusätzliche Informationen oder zur Vereinbarung eines Interviews mit der Geschäftsführung wenden Sie sich bitte an Ihren Pressekontakt unter </w:t>
      </w:r>
      <w:hyperlink r:id="rId14" w:history="1">
        <w:r w:rsidR="00B62242" w:rsidRPr="00950534">
          <w:rPr>
            <w:rStyle w:val="Hyperlink"/>
            <w:rFonts w:ascii="Arial" w:hAnsi="Arial" w:cs="Arial"/>
            <w:sz w:val="20"/>
            <w:szCs w:val="20"/>
          </w:rPr>
          <w:t>jgriebel@riba.eu</w:t>
        </w:r>
      </w:hyperlink>
      <w:r w:rsidR="00B62242">
        <w:rPr>
          <w:rFonts w:ascii="Arial" w:hAnsi="Arial" w:cs="Arial"/>
          <w:sz w:val="20"/>
          <w:szCs w:val="20"/>
        </w:rPr>
        <w:t xml:space="preserve"> </w:t>
      </w:r>
      <w:r w:rsidRPr="00B62242">
        <w:rPr>
          <w:rFonts w:ascii="Arial" w:hAnsi="Arial" w:cs="Arial"/>
          <w:sz w:val="20"/>
          <w:szCs w:val="20"/>
        </w:rPr>
        <w:t>oder 0261-96 37 57-12.</w:t>
      </w:r>
    </w:p>
    <w:p w14:paraId="11D84447" w14:textId="77777777" w:rsidR="00017C47" w:rsidRDefault="00017C47" w:rsidP="00531EFA">
      <w:pPr>
        <w:rPr>
          <w:rFonts w:ascii="Arial" w:hAnsi="Arial" w:cs="Arial"/>
          <w:sz w:val="20"/>
          <w:szCs w:val="20"/>
        </w:rPr>
      </w:pPr>
    </w:p>
    <w:p w14:paraId="70E2AEE8" w14:textId="4479E9EC" w:rsidR="00B62242" w:rsidRDefault="00017C47" w:rsidP="00017C47">
      <w:pPr>
        <w:jc w:val="center"/>
        <w:rPr>
          <w:rFonts w:ascii="Arial" w:hAnsi="Arial" w:cs="Arial"/>
          <w:sz w:val="20"/>
          <w:szCs w:val="20"/>
        </w:rPr>
      </w:pPr>
      <w:r>
        <w:rPr>
          <w:rFonts w:ascii="Arial" w:hAnsi="Arial" w:cs="Arial"/>
          <w:noProof/>
          <w:sz w:val="20"/>
          <w:szCs w:val="20"/>
        </w:rPr>
        <w:drawing>
          <wp:inline distT="0" distB="0" distL="0" distR="0" wp14:anchorId="140FDC80" wp14:editId="11D50E46">
            <wp:extent cx="3260035" cy="4344916"/>
            <wp:effectExtent l="0" t="0" r="0" b="0"/>
            <wp:docPr id="1655859450" name="Grafik 5" descr="Ein Bild, das Person, Kleidung, Menschliches Gesicht,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859450" name="Grafik 5" descr="Ein Bild, das Person, Kleidung, Menschliches Gesicht, Mann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8333" cy="4355976"/>
                    </a:xfrm>
                    <a:prstGeom prst="rect">
                      <a:avLst/>
                    </a:prstGeom>
                    <a:noFill/>
                    <a:ln>
                      <a:noFill/>
                    </a:ln>
                  </pic:spPr>
                </pic:pic>
              </a:graphicData>
            </a:graphic>
          </wp:inline>
        </w:drawing>
      </w:r>
    </w:p>
    <w:p w14:paraId="4E1B3552" w14:textId="61E7B9F0" w:rsidR="00017C47" w:rsidRDefault="00017C47" w:rsidP="00017C47">
      <w:pPr>
        <w:jc w:val="center"/>
        <w:rPr>
          <w:rFonts w:ascii="Arial" w:hAnsi="Arial" w:cs="Arial"/>
          <w:sz w:val="20"/>
          <w:szCs w:val="20"/>
        </w:rPr>
      </w:pPr>
      <w:r>
        <w:rPr>
          <w:rFonts w:ascii="Arial" w:hAnsi="Arial" w:cs="Arial"/>
          <w:sz w:val="20"/>
          <w:szCs w:val="20"/>
        </w:rPr>
        <w:t>Philip Weber, CEO bei Elovade</w:t>
      </w:r>
    </w:p>
    <w:p w14:paraId="60DCDA8C" w14:textId="5857F016" w:rsidR="00B62242" w:rsidRPr="00B62242" w:rsidRDefault="00B62242" w:rsidP="00531EFA">
      <w:pPr>
        <w:rPr>
          <w:rFonts w:ascii="Arial" w:hAnsi="Arial" w:cs="Arial"/>
          <w:sz w:val="20"/>
          <w:szCs w:val="20"/>
        </w:rPr>
      </w:pPr>
    </w:p>
    <w:p w14:paraId="110C7AC2" w14:textId="1C730FAE" w:rsidR="00827979" w:rsidRPr="00B62242" w:rsidRDefault="00827979">
      <w:pPr>
        <w:rPr>
          <w:rFonts w:ascii="Arial" w:hAnsi="Arial" w:cs="Arial"/>
          <w:sz w:val="20"/>
          <w:szCs w:val="20"/>
        </w:rPr>
      </w:pPr>
    </w:p>
    <w:sectPr w:rsidR="00827979" w:rsidRPr="00B62242" w:rsidSect="00B62242">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20269" w14:textId="77777777" w:rsidR="00B62242" w:rsidRDefault="00B62242" w:rsidP="00B62242">
      <w:pPr>
        <w:spacing w:after="0" w:line="240" w:lineRule="auto"/>
      </w:pPr>
      <w:r>
        <w:separator/>
      </w:r>
    </w:p>
  </w:endnote>
  <w:endnote w:type="continuationSeparator" w:id="0">
    <w:p w14:paraId="5290DE9A" w14:textId="77777777" w:rsidR="00B62242" w:rsidRDefault="00B62242" w:rsidP="00B62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EED71" w14:textId="77777777" w:rsidR="00B62242" w:rsidRDefault="00B62242" w:rsidP="00B62242">
      <w:pPr>
        <w:spacing w:after="0" w:line="240" w:lineRule="auto"/>
      </w:pPr>
      <w:r>
        <w:separator/>
      </w:r>
    </w:p>
  </w:footnote>
  <w:footnote w:type="continuationSeparator" w:id="0">
    <w:p w14:paraId="44F52CB9" w14:textId="77777777" w:rsidR="00B62242" w:rsidRDefault="00B62242" w:rsidP="00B622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79"/>
    <w:rsid w:val="00017C47"/>
    <w:rsid w:val="00050926"/>
    <w:rsid w:val="0014513A"/>
    <w:rsid w:val="00471963"/>
    <w:rsid w:val="00531EFA"/>
    <w:rsid w:val="00577317"/>
    <w:rsid w:val="00597CC8"/>
    <w:rsid w:val="00634EFA"/>
    <w:rsid w:val="007318FD"/>
    <w:rsid w:val="00827979"/>
    <w:rsid w:val="008F5C87"/>
    <w:rsid w:val="00943259"/>
    <w:rsid w:val="009D50FA"/>
    <w:rsid w:val="009E386D"/>
    <w:rsid w:val="00B62242"/>
    <w:rsid w:val="00C353FF"/>
    <w:rsid w:val="00D13658"/>
    <w:rsid w:val="023BA5AD"/>
    <w:rsid w:val="07300B86"/>
    <w:rsid w:val="090F678E"/>
    <w:rsid w:val="09E32CCD"/>
    <w:rsid w:val="0CB21A24"/>
    <w:rsid w:val="0EDD6671"/>
    <w:rsid w:val="15F3F126"/>
    <w:rsid w:val="1D090C18"/>
    <w:rsid w:val="1FB93E08"/>
    <w:rsid w:val="209AEEAD"/>
    <w:rsid w:val="236D7BB2"/>
    <w:rsid w:val="305FF43F"/>
    <w:rsid w:val="30DB5618"/>
    <w:rsid w:val="324E440A"/>
    <w:rsid w:val="340452D5"/>
    <w:rsid w:val="39295E50"/>
    <w:rsid w:val="3A314145"/>
    <w:rsid w:val="3B388B33"/>
    <w:rsid w:val="3C4ECD15"/>
    <w:rsid w:val="3D67E098"/>
    <w:rsid w:val="4023B2CD"/>
    <w:rsid w:val="47C6A9FE"/>
    <w:rsid w:val="48273B35"/>
    <w:rsid w:val="493D09AB"/>
    <w:rsid w:val="49A24296"/>
    <w:rsid w:val="4A8AED49"/>
    <w:rsid w:val="4AAD16BA"/>
    <w:rsid w:val="4DC4B5F9"/>
    <w:rsid w:val="5126A9B8"/>
    <w:rsid w:val="52221F6F"/>
    <w:rsid w:val="58D81778"/>
    <w:rsid w:val="59168123"/>
    <w:rsid w:val="5A4065DD"/>
    <w:rsid w:val="5EEF5EC8"/>
    <w:rsid w:val="61ED7B8D"/>
    <w:rsid w:val="62130122"/>
    <w:rsid w:val="621D364B"/>
    <w:rsid w:val="631E1F8D"/>
    <w:rsid w:val="6386DEE7"/>
    <w:rsid w:val="63964B00"/>
    <w:rsid w:val="64EE4C8F"/>
    <w:rsid w:val="668750C0"/>
    <w:rsid w:val="66EEE5BD"/>
    <w:rsid w:val="676518E3"/>
    <w:rsid w:val="6EA6F177"/>
    <w:rsid w:val="6FBFBD38"/>
    <w:rsid w:val="7079E760"/>
    <w:rsid w:val="73CAB813"/>
    <w:rsid w:val="74213E57"/>
    <w:rsid w:val="77116956"/>
    <w:rsid w:val="78C674DD"/>
    <w:rsid w:val="7CCD53D5"/>
    <w:rsid w:val="7EFE8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B32C7"/>
  <w15:chartTrackingRefBased/>
  <w15:docId w15:val="{38D7EBD3-0692-476E-88B9-CB21FBEF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279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8279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827979"/>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827979"/>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827979"/>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82797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2797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2797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2797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7979"/>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27979"/>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827979"/>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827979"/>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27979"/>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2797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2797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2797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27979"/>
    <w:rPr>
      <w:rFonts w:eastAsiaTheme="majorEastAsia" w:cstheme="majorBidi"/>
      <w:color w:val="272727" w:themeColor="text1" w:themeTint="D8"/>
    </w:rPr>
  </w:style>
  <w:style w:type="paragraph" w:styleId="Titel">
    <w:name w:val="Title"/>
    <w:basedOn w:val="Standard"/>
    <w:next w:val="Standard"/>
    <w:link w:val="TitelZchn"/>
    <w:uiPriority w:val="10"/>
    <w:qFormat/>
    <w:rsid w:val="00827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2797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2797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2797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2797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27979"/>
    <w:rPr>
      <w:i/>
      <w:iCs/>
      <w:color w:val="404040" w:themeColor="text1" w:themeTint="BF"/>
    </w:rPr>
  </w:style>
  <w:style w:type="paragraph" w:styleId="Listenabsatz">
    <w:name w:val="List Paragraph"/>
    <w:basedOn w:val="Standard"/>
    <w:uiPriority w:val="34"/>
    <w:qFormat/>
    <w:rsid w:val="00827979"/>
    <w:pPr>
      <w:ind w:left="720"/>
      <w:contextualSpacing/>
    </w:pPr>
  </w:style>
  <w:style w:type="character" w:styleId="IntensiveHervorhebung">
    <w:name w:val="Intense Emphasis"/>
    <w:basedOn w:val="Absatz-Standardschriftart"/>
    <w:uiPriority w:val="21"/>
    <w:qFormat/>
    <w:rsid w:val="00827979"/>
    <w:rPr>
      <w:i/>
      <w:iCs/>
      <w:color w:val="2F5496" w:themeColor="accent1" w:themeShade="BF"/>
    </w:rPr>
  </w:style>
  <w:style w:type="paragraph" w:styleId="IntensivesZitat">
    <w:name w:val="Intense Quote"/>
    <w:basedOn w:val="Standard"/>
    <w:next w:val="Standard"/>
    <w:link w:val="IntensivesZitatZchn"/>
    <w:uiPriority w:val="30"/>
    <w:qFormat/>
    <w:rsid w:val="008279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827979"/>
    <w:rPr>
      <w:i/>
      <w:iCs/>
      <w:color w:val="2F5496" w:themeColor="accent1" w:themeShade="BF"/>
    </w:rPr>
  </w:style>
  <w:style w:type="character" w:styleId="IntensiverVerweis">
    <w:name w:val="Intense Reference"/>
    <w:basedOn w:val="Absatz-Standardschriftart"/>
    <w:uiPriority w:val="32"/>
    <w:qFormat/>
    <w:rsid w:val="00827979"/>
    <w:rPr>
      <w:b/>
      <w:bCs/>
      <w:smallCaps/>
      <w:color w:val="2F5496" w:themeColor="accent1" w:themeShade="BF"/>
      <w:spacing w:val="5"/>
    </w:rPr>
  </w:style>
  <w:style w:type="character" w:styleId="Hyperlink">
    <w:name w:val="Hyperlink"/>
    <w:basedOn w:val="Absatz-Standardschriftart"/>
    <w:uiPriority w:val="99"/>
    <w:unhideWhenUsed/>
    <w:rsid w:val="00531EFA"/>
    <w:rPr>
      <w:color w:val="0563C1" w:themeColor="hyperlink"/>
      <w:u w:val="single"/>
    </w:rPr>
  </w:style>
  <w:style w:type="character" w:styleId="NichtaufgelsteErwhnung">
    <w:name w:val="Unresolved Mention"/>
    <w:basedOn w:val="Absatz-Standardschriftart"/>
    <w:uiPriority w:val="99"/>
    <w:semiHidden/>
    <w:unhideWhenUsed/>
    <w:rsid w:val="00531EFA"/>
    <w:rPr>
      <w:color w:val="605E5C"/>
      <w:shd w:val="clear" w:color="auto" w:fill="E1DFDD"/>
    </w:rPr>
  </w:style>
  <w:style w:type="character" w:styleId="Kommentarzeichen">
    <w:name w:val="annotation reference"/>
    <w:basedOn w:val="Absatz-Standardschriftart"/>
    <w:uiPriority w:val="99"/>
    <w:semiHidden/>
    <w:unhideWhenUsed/>
    <w:rsid w:val="0014513A"/>
    <w:rPr>
      <w:sz w:val="16"/>
      <w:szCs w:val="16"/>
    </w:rPr>
  </w:style>
  <w:style w:type="paragraph" w:styleId="Kommentartext">
    <w:name w:val="annotation text"/>
    <w:basedOn w:val="Standard"/>
    <w:link w:val="KommentartextZchn"/>
    <w:uiPriority w:val="99"/>
    <w:unhideWhenUsed/>
    <w:rsid w:val="0014513A"/>
    <w:pPr>
      <w:spacing w:line="240" w:lineRule="auto"/>
    </w:pPr>
    <w:rPr>
      <w:sz w:val="20"/>
      <w:szCs w:val="20"/>
    </w:rPr>
  </w:style>
  <w:style w:type="character" w:customStyle="1" w:styleId="KommentartextZchn">
    <w:name w:val="Kommentartext Zchn"/>
    <w:basedOn w:val="Absatz-Standardschriftart"/>
    <w:link w:val="Kommentartext"/>
    <w:uiPriority w:val="99"/>
    <w:rsid w:val="0014513A"/>
    <w:rPr>
      <w:sz w:val="20"/>
      <w:szCs w:val="20"/>
    </w:rPr>
  </w:style>
  <w:style w:type="paragraph" w:styleId="Kommentarthema">
    <w:name w:val="annotation subject"/>
    <w:basedOn w:val="Kommentartext"/>
    <w:next w:val="Kommentartext"/>
    <w:link w:val="KommentarthemaZchn"/>
    <w:uiPriority w:val="99"/>
    <w:semiHidden/>
    <w:unhideWhenUsed/>
    <w:rsid w:val="0014513A"/>
    <w:rPr>
      <w:b/>
      <w:bCs/>
    </w:rPr>
  </w:style>
  <w:style w:type="character" w:customStyle="1" w:styleId="KommentarthemaZchn">
    <w:name w:val="Kommentarthema Zchn"/>
    <w:basedOn w:val="KommentartextZchn"/>
    <w:link w:val="Kommentarthema"/>
    <w:uiPriority w:val="99"/>
    <w:semiHidden/>
    <w:rsid w:val="0014513A"/>
    <w:rPr>
      <w:b/>
      <w:bCs/>
      <w:sz w:val="20"/>
      <w:szCs w:val="20"/>
    </w:rPr>
  </w:style>
  <w:style w:type="paragraph" w:styleId="Kopfzeile">
    <w:name w:val="header"/>
    <w:basedOn w:val="Standard"/>
    <w:link w:val="KopfzeileZchn"/>
    <w:uiPriority w:val="99"/>
    <w:unhideWhenUsed/>
    <w:rsid w:val="00B6224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62242"/>
  </w:style>
  <w:style w:type="paragraph" w:styleId="Fuzeile">
    <w:name w:val="footer"/>
    <w:basedOn w:val="Standard"/>
    <w:link w:val="FuzeileZchn"/>
    <w:uiPriority w:val="99"/>
    <w:unhideWhenUsed/>
    <w:rsid w:val="00B6224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6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2044784">
      <w:bodyDiv w:val="1"/>
      <w:marLeft w:val="0"/>
      <w:marRight w:val="0"/>
      <w:marTop w:val="0"/>
      <w:marBottom w:val="0"/>
      <w:divBdr>
        <w:top w:val="none" w:sz="0" w:space="0" w:color="auto"/>
        <w:left w:val="none" w:sz="0" w:space="0" w:color="auto"/>
        <w:bottom w:val="none" w:sz="0" w:space="0" w:color="auto"/>
        <w:right w:val="none" w:sz="0" w:space="0" w:color="auto"/>
      </w:divBdr>
    </w:div>
    <w:div w:id="165814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lovade.com/sv/"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elovade.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ovade.com/de-ch/"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elovad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griebel@riba.eu"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94e9f8-275f-4a11-a75c-916d3906e541">
      <Terms xmlns="http://schemas.microsoft.com/office/infopath/2007/PartnerControls"/>
    </lcf76f155ced4ddcb4097134ff3c332f>
    <TaxCatchAll xmlns="a8ccfb2a-b8b8-4ac6-bd61-2908288d96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54BA778824CD24F89F9910D8783F8B1" ma:contentTypeVersion="19" ma:contentTypeDescription="Ein neues Dokument erstellen." ma:contentTypeScope="" ma:versionID="b349e15fdb070d679e176788da39a6ca">
  <xsd:schema xmlns:xsd="http://www.w3.org/2001/XMLSchema" xmlns:xs="http://www.w3.org/2001/XMLSchema" xmlns:p="http://schemas.microsoft.com/office/2006/metadata/properties" xmlns:ns2="5794e9f8-275f-4a11-a75c-916d3906e541" xmlns:ns3="a8ccfb2a-b8b8-4ac6-bd61-2908288d96e5" targetNamespace="http://schemas.microsoft.com/office/2006/metadata/properties" ma:root="true" ma:fieldsID="d32541cc157d24df062fe5cf8d3b9c86" ns2:_="" ns3:_="">
    <xsd:import namespace="5794e9f8-275f-4a11-a75c-916d3906e541"/>
    <xsd:import namespace="a8ccfb2a-b8b8-4ac6-bd61-2908288d96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4e9f8-275f-4a11-a75c-916d3906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7a1d27b-5102-42fd-899f-658e8f75e6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ccfb2a-b8b8-4ac6-bd61-2908288d96e5"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99cb0aa-6e83-4da7-b03e-31c8ee9bef75}" ma:internalName="TaxCatchAll" ma:showField="CatchAllData" ma:web="a8ccfb2a-b8b8-4ac6-bd61-2908288d96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B563D-FE7C-4B12-AA2A-B4E68E108400}">
  <ds:schemaRefs>
    <ds:schemaRef ds:uri="http://schemas.microsoft.com/office/2006/metadata/properties"/>
    <ds:schemaRef ds:uri="5794e9f8-275f-4a11-a75c-916d3906e541"/>
    <ds:schemaRef ds:uri="http://schemas.openxmlformats.org/package/2006/metadata/core-propertie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a8ccfb2a-b8b8-4ac6-bd61-2908288d96e5"/>
    <ds:schemaRef ds:uri="http://purl.org/dc/terms/"/>
  </ds:schemaRefs>
</ds:datastoreItem>
</file>

<file path=customXml/itemProps2.xml><?xml version="1.0" encoding="utf-8"?>
<ds:datastoreItem xmlns:ds="http://schemas.openxmlformats.org/officeDocument/2006/customXml" ds:itemID="{DC5A9CE7-BFE1-4797-95F1-8EBA16E80437}">
  <ds:schemaRefs>
    <ds:schemaRef ds:uri="http://schemas.microsoft.com/sharepoint/v3/contenttype/forms"/>
  </ds:schemaRefs>
</ds:datastoreItem>
</file>

<file path=customXml/itemProps3.xml><?xml version="1.0" encoding="utf-8"?>
<ds:datastoreItem xmlns:ds="http://schemas.openxmlformats.org/officeDocument/2006/customXml" ds:itemID="{19A9A254-F446-430E-B7C5-9BC2601EB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4e9f8-275f-4a11-a75c-916d3906e541"/>
    <ds:schemaRef ds:uri="a8ccfb2a-b8b8-4ac6-bd61-2908288d9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3969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Waldhecker</dc:creator>
  <cp:keywords/>
  <dc:description/>
  <cp:lastModifiedBy>Kristina Waldhecker</cp:lastModifiedBy>
  <cp:revision>2</cp:revision>
  <cp:lastPrinted>2024-07-26T08:12:00Z</cp:lastPrinted>
  <dcterms:created xsi:type="dcterms:W3CDTF">2024-07-26T08:13:00Z</dcterms:created>
  <dcterms:modified xsi:type="dcterms:W3CDTF">2024-07-26T08:13:00Z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0x010100654BA778824CD24F89F9910D8783F8B1</vt:lpwstr>
  </property>
  <property fmtid="{D5CDD505-2E9C-101B-9397-08002B2CF9AE}" pid="3" name="MediaServiceImageTags">
    <vt:lpwstr/>
  </property>
</Properties>
</file>